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CC5" w:rsidRDefault="00AB3CC5" w:rsidP="00AB3CC5">
      <w:pPr>
        <w:spacing w:after="0"/>
        <w:jc w:val="right"/>
      </w:pPr>
    </w:p>
    <w:p w:rsidR="00AB3CC5" w:rsidRPr="00A263DD" w:rsidRDefault="00AB3CC5" w:rsidP="00AB3CC5">
      <w:pPr>
        <w:spacing w:after="0"/>
        <w:jc w:val="right"/>
        <w:rPr>
          <w:rFonts w:ascii="Avenir LT Std 35 Light" w:hAnsi="Avenir LT Std 35 Light"/>
        </w:rPr>
      </w:pPr>
    </w:p>
    <w:p w:rsidR="00AB3CC5" w:rsidRPr="006839AC" w:rsidRDefault="00AB3CC5" w:rsidP="00AB3CC5">
      <w:pPr>
        <w:spacing w:after="0"/>
        <w:jc w:val="right"/>
        <w:rPr>
          <w:rFonts w:ascii="Avenir LT Std 65 Medium" w:hAnsi="Avenir LT Std 65 Medium"/>
          <w:b/>
          <w:sz w:val="56"/>
        </w:rPr>
      </w:pPr>
      <w:r w:rsidRPr="006839AC">
        <w:rPr>
          <w:rFonts w:ascii="Avenir LT Std 65 Medium" w:hAnsi="Avenir LT Std 65 Medium"/>
          <w:b/>
          <w:noProof/>
          <w:sz w:val="56"/>
        </w:rPr>
        <w:drawing>
          <wp:anchor distT="0" distB="0" distL="114300" distR="114300" simplePos="0" relativeHeight="251659264" behindDoc="1" locked="0" layoutInCell="1" allowOverlap="1">
            <wp:simplePos x="0" y="0"/>
            <wp:positionH relativeFrom="margin">
              <wp:align>left</wp:align>
            </wp:positionH>
            <wp:positionV relativeFrom="margin">
              <wp:align>bottom</wp:align>
            </wp:positionV>
            <wp:extent cx="4829175" cy="74961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0738"/>
                    <a:stretch>
                      <a:fillRect/>
                    </a:stretch>
                  </pic:blipFill>
                  <pic:spPr bwMode="auto">
                    <a:xfrm>
                      <a:off x="0" y="0"/>
                      <a:ext cx="4829175" cy="7496175"/>
                    </a:xfrm>
                    <a:prstGeom prst="rect">
                      <a:avLst/>
                    </a:prstGeom>
                    <a:noFill/>
                    <a:ln>
                      <a:noFill/>
                    </a:ln>
                  </pic:spPr>
                </pic:pic>
              </a:graphicData>
            </a:graphic>
          </wp:anchor>
        </w:drawing>
      </w:r>
      <w:r>
        <w:rPr>
          <w:rFonts w:ascii="Avenir LT Std 65 Medium" w:hAnsi="Avenir LT Std 65 Medium"/>
          <w:b/>
          <w:noProof/>
          <w:sz w:val="56"/>
        </w:rPr>
        <w:t>NEWS PHONE APPLICATION</w:t>
      </w:r>
    </w:p>
    <w:p w:rsidR="00AB3CC5" w:rsidRPr="006839AC" w:rsidRDefault="00FA485D" w:rsidP="00AB3CC5">
      <w:pPr>
        <w:spacing w:after="0"/>
        <w:jc w:val="right"/>
        <w:rPr>
          <w:rFonts w:ascii="Avenir LT Std 35 Light" w:hAnsi="Avenir LT Std 35 Light"/>
          <w:sz w:val="36"/>
        </w:rPr>
      </w:pPr>
      <w:r>
        <w:rPr>
          <w:rFonts w:ascii="Avenir LT Std 35 Light" w:hAnsi="Avenir LT Std 35 Light"/>
          <w:sz w:val="36"/>
        </w:rPr>
        <w:t>Concept of Operations</w:t>
      </w:r>
    </w:p>
    <w:p w:rsidR="00AB3CC5" w:rsidRDefault="00AB3CC5" w:rsidP="00AB3CC5">
      <w:pPr>
        <w:spacing w:after="0"/>
        <w:jc w:val="right"/>
        <w:rPr>
          <w:rFonts w:ascii="Avenir LT Std 35 Light" w:hAnsi="Avenir LT Std 35 Light"/>
          <w:sz w:val="32"/>
        </w:rPr>
      </w:pPr>
    </w:p>
    <w:p w:rsidR="005B7CC3" w:rsidRPr="005B7CC3" w:rsidRDefault="005B7CC3" w:rsidP="00AB3CC5">
      <w:pPr>
        <w:spacing w:after="0"/>
        <w:jc w:val="right"/>
        <w:rPr>
          <w:rFonts w:ascii="Avenir LT Std 35 Light" w:hAnsi="Avenir LT Std 35 Light"/>
          <w:sz w:val="32"/>
        </w:rPr>
      </w:pPr>
    </w:p>
    <w:p w:rsidR="00AB3CC5" w:rsidRPr="00AB3CC5" w:rsidRDefault="00AB3CC5" w:rsidP="00AB3CC5">
      <w:pPr>
        <w:spacing w:after="0"/>
        <w:jc w:val="right"/>
        <w:rPr>
          <w:rFonts w:ascii="Avenir LT Std 35 Light" w:hAnsi="Avenir LT Std 35 Light"/>
          <w:sz w:val="40"/>
        </w:rPr>
      </w:pPr>
      <w:r w:rsidRPr="00AB3CC5">
        <w:rPr>
          <w:rFonts w:ascii="Avenir LT Std 35 Light" w:hAnsi="Avenir LT Std 35 Light"/>
          <w:sz w:val="40"/>
        </w:rPr>
        <w:t>COP 4331 Section 1</w:t>
      </w:r>
    </w:p>
    <w:p w:rsidR="00AB3CC5" w:rsidRPr="00AB3CC5" w:rsidRDefault="00AB3CC5" w:rsidP="00AB3CC5">
      <w:pPr>
        <w:spacing w:after="0"/>
        <w:jc w:val="right"/>
        <w:rPr>
          <w:rFonts w:ascii="Avenir LT Std 35 Light" w:hAnsi="Avenir LT Std 35 Light"/>
          <w:sz w:val="40"/>
        </w:rPr>
      </w:pPr>
      <w:r w:rsidRPr="00AB3CC5">
        <w:rPr>
          <w:rFonts w:ascii="Avenir LT Std 35 Light" w:hAnsi="Avenir LT Std 35 Light"/>
          <w:sz w:val="40"/>
        </w:rPr>
        <w:t>Fall 2010</w:t>
      </w: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Pr="00AB3CC5" w:rsidRDefault="00AB3CC5" w:rsidP="00AB3CC5">
      <w:pPr>
        <w:spacing w:after="0"/>
        <w:jc w:val="right"/>
        <w:rPr>
          <w:rFonts w:ascii="Avenir LT Std 65 Medium" w:hAnsi="Avenir LT Std 65 Medium"/>
          <w:b/>
          <w:sz w:val="48"/>
        </w:rPr>
      </w:pPr>
      <w:r w:rsidRPr="00AB3CC5">
        <w:rPr>
          <w:rFonts w:ascii="Avenir LT Std 65 Medium" w:hAnsi="Avenir LT Std 65 Medium"/>
          <w:b/>
          <w:sz w:val="48"/>
        </w:rPr>
        <w:t>GROUP 8</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Karl Banks</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Aaron Birencwaig</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Andrew Harmic</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Jason Heintz</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Stephen Rodriguez</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Tyler Zaino</w:t>
      </w: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5B7CC3" w:rsidRDefault="005B7CC3" w:rsidP="00AB3CC5">
      <w:pPr>
        <w:spacing w:after="0"/>
        <w:jc w:val="right"/>
        <w:rPr>
          <w:rFonts w:ascii="Avenir LT Std 35 Light" w:hAnsi="Avenir LT Std 35 Light"/>
          <w:sz w:val="32"/>
        </w:rPr>
      </w:pPr>
    </w:p>
    <w:p w:rsidR="005B7CC3" w:rsidRDefault="005B7CC3"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Pr="006839AC" w:rsidRDefault="00AB3CC5" w:rsidP="00AB3CC5">
      <w:pPr>
        <w:spacing w:after="0"/>
        <w:jc w:val="right"/>
        <w:rPr>
          <w:rFonts w:ascii="Avenir LT Std 35 Light" w:hAnsi="Avenir LT Std 35 Light"/>
          <w:sz w:val="32"/>
        </w:rPr>
      </w:pPr>
    </w:p>
    <w:p w:rsidR="00AB3CC5" w:rsidRPr="006839AC" w:rsidRDefault="00AB3CC5" w:rsidP="00AB3CC5">
      <w:pPr>
        <w:spacing w:after="0"/>
        <w:jc w:val="right"/>
        <w:rPr>
          <w:b/>
          <w:sz w:val="32"/>
        </w:rPr>
      </w:pPr>
      <w:r w:rsidRPr="006839AC">
        <w:rPr>
          <w:rFonts w:ascii="Avenir LT Std 35 Light" w:hAnsi="Avenir LT Std 35 Light"/>
          <w:sz w:val="32"/>
        </w:rPr>
        <w:t>UNIVERSITY</w:t>
      </w:r>
      <w:r w:rsidRPr="0025499F">
        <w:rPr>
          <w:rFonts w:ascii="Avenir LT Std 35 Light" w:hAnsi="Avenir LT Std 35 Light"/>
          <w:sz w:val="24"/>
        </w:rPr>
        <w:t xml:space="preserve"> </w:t>
      </w:r>
      <w:r w:rsidRPr="006839AC">
        <w:rPr>
          <w:rFonts w:ascii="Avenir LT Std 35 Light" w:hAnsi="Avenir LT Std 35 Light"/>
          <w:sz w:val="24"/>
        </w:rPr>
        <w:t xml:space="preserve">OF </w:t>
      </w:r>
      <w:r w:rsidRPr="006839AC">
        <w:rPr>
          <w:rFonts w:ascii="Avenir LT Std 35 Light" w:hAnsi="Avenir LT Std 35 Light"/>
          <w:sz w:val="32"/>
        </w:rPr>
        <w:t>CENTRAL FLORIDA</w:t>
      </w:r>
    </w:p>
    <w:p w:rsidR="00AB3CC5" w:rsidRDefault="00AB3CC5" w:rsidP="00AB3CC5">
      <w:pPr>
        <w:spacing w:after="0"/>
        <w:rPr>
          <w:b/>
          <w:sz w:val="56"/>
        </w:rPr>
        <w:sectPr w:rsidR="00AB3CC5" w:rsidSect="004C2479">
          <w:footerReference w:type="default" r:id="rId8"/>
          <w:pgSz w:w="12240" w:h="15840"/>
          <w:pgMar w:top="360" w:right="360" w:bottom="360" w:left="360" w:header="720" w:footer="288" w:gutter="0"/>
          <w:cols w:space="720"/>
          <w:titlePg/>
          <w:docGrid w:linePitch="360"/>
        </w:sectPr>
      </w:pPr>
    </w:p>
    <w:p w:rsidR="00245714" w:rsidRPr="00FA485D" w:rsidRDefault="00245714" w:rsidP="00FA485D">
      <w:pPr>
        <w:spacing w:after="0"/>
        <w:jc w:val="center"/>
        <w:rPr>
          <w:rFonts w:ascii="Avenir LT Std 65 Medium" w:hAnsi="Avenir LT Std 65 Medium"/>
          <w:b/>
          <w:noProof/>
          <w:sz w:val="56"/>
        </w:rPr>
      </w:pPr>
      <w:r w:rsidRPr="00FA485D">
        <w:rPr>
          <w:rFonts w:ascii="Avenir LT Std 65 Medium" w:hAnsi="Avenir LT Std 65 Medium"/>
          <w:b/>
          <w:noProof/>
          <w:sz w:val="56"/>
        </w:rPr>
        <w:lastRenderedPageBreak/>
        <w:t>CONCEPT OF OPERATIONS</w:t>
      </w:r>
    </w:p>
    <w:tbl>
      <w:tblPr>
        <w:tblStyle w:val="TableGrid"/>
        <w:tblW w:w="0" w:type="auto"/>
        <w:jc w:val="center"/>
        <w:tblLook w:val="04A0"/>
      </w:tblPr>
      <w:tblGrid>
        <w:gridCol w:w="1008"/>
        <w:gridCol w:w="1079"/>
        <w:gridCol w:w="2160"/>
        <w:gridCol w:w="3168"/>
        <w:gridCol w:w="432"/>
      </w:tblGrid>
      <w:tr w:rsidR="00245714" w:rsidRPr="00494886" w:rsidTr="00F63FC6">
        <w:trPr>
          <w:gridAfter w:val="1"/>
          <w:wAfter w:w="432" w:type="dxa"/>
          <w:trHeight w:val="288"/>
          <w:jc w:val="center"/>
        </w:trPr>
        <w:tc>
          <w:tcPr>
            <w:tcW w:w="7415" w:type="dxa"/>
            <w:gridSpan w:val="4"/>
            <w:tcBorders>
              <w:top w:val="nil"/>
              <w:left w:val="nil"/>
              <w:right w:val="nil"/>
            </w:tcBorders>
            <w:shd w:val="clear" w:color="auto" w:fill="auto"/>
            <w:vAlign w:val="center"/>
          </w:tcPr>
          <w:p w:rsidR="00245714" w:rsidRPr="00494886" w:rsidRDefault="00245714" w:rsidP="00F63FC6">
            <w:pPr>
              <w:rPr>
                <w:rFonts w:eastAsia="Times New Roman" w:cstheme="minorHAnsi"/>
                <w:b/>
                <w:sz w:val="20"/>
                <w:szCs w:val="20"/>
              </w:rPr>
            </w:pPr>
            <w:r w:rsidRPr="00AF27FE">
              <w:rPr>
                <w:rFonts w:eastAsia="Times New Roman" w:cstheme="minorHAnsi"/>
                <w:sz w:val="20"/>
                <w:szCs w:val="20"/>
              </w:rPr>
              <w:t>Modification history:</w:t>
            </w:r>
          </w:p>
        </w:tc>
      </w:tr>
      <w:tr w:rsidR="00245714" w:rsidRPr="00494886" w:rsidTr="00F63FC6">
        <w:trPr>
          <w:jc w:val="center"/>
        </w:trPr>
        <w:tc>
          <w:tcPr>
            <w:tcW w:w="1008" w:type="dxa"/>
            <w:shd w:val="clear" w:color="auto" w:fill="F2F2F2" w:themeFill="background1" w:themeFillShade="F2"/>
          </w:tcPr>
          <w:p w:rsidR="00245714" w:rsidRPr="00494886" w:rsidRDefault="00245714" w:rsidP="00F63FC6">
            <w:pPr>
              <w:jc w:val="center"/>
              <w:rPr>
                <w:rFonts w:eastAsia="Times New Roman" w:cstheme="minorHAnsi"/>
                <w:b/>
                <w:sz w:val="20"/>
                <w:szCs w:val="20"/>
              </w:rPr>
            </w:pPr>
            <w:r w:rsidRPr="00494886">
              <w:rPr>
                <w:rFonts w:eastAsia="Times New Roman" w:cstheme="minorHAnsi"/>
                <w:b/>
                <w:sz w:val="20"/>
                <w:szCs w:val="20"/>
              </w:rPr>
              <w:t>Version</w:t>
            </w:r>
          </w:p>
        </w:tc>
        <w:tc>
          <w:tcPr>
            <w:tcW w:w="1079" w:type="dxa"/>
            <w:shd w:val="clear" w:color="auto" w:fill="F2F2F2" w:themeFill="background1" w:themeFillShade="F2"/>
          </w:tcPr>
          <w:p w:rsidR="00245714" w:rsidRPr="00494886" w:rsidRDefault="00245714" w:rsidP="00F63FC6">
            <w:pPr>
              <w:jc w:val="center"/>
              <w:rPr>
                <w:rFonts w:eastAsia="Times New Roman" w:cstheme="minorHAnsi"/>
                <w:b/>
                <w:sz w:val="20"/>
                <w:szCs w:val="20"/>
              </w:rPr>
            </w:pPr>
            <w:r w:rsidRPr="00494886">
              <w:rPr>
                <w:rFonts w:eastAsia="Times New Roman" w:cstheme="minorHAnsi"/>
                <w:b/>
                <w:sz w:val="20"/>
                <w:szCs w:val="20"/>
              </w:rPr>
              <w:t>Date</w:t>
            </w:r>
          </w:p>
        </w:tc>
        <w:tc>
          <w:tcPr>
            <w:tcW w:w="2160" w:type="dxa"/>
            <w:shd w:val="clear" w:color="auto" w:fill="F2F2F2" w:themeFill="background1" w:themeFillShade="F2"/>
          </w:tcPr>
          <w:p w:rsidR="00245714" w:rsidRPr="00494886" w:rsidRDefault="00245714" w:rsidP="00F63FC6">
            <w:pPr>
              <w:rPr>
                <w:rFonts w:eastAsia="Times New Roman" w:cstheme="minorHAnsi"/>
                <w:b/>
                <w:sz w:val="20"/>
                <w:szCs w:val="20"/>
              </w:rPr>
            </w:pPr>
            <w:r w:rsidRPr="00494886">
              <w:rPr>
                <w:rFonts w:eastAsia="Times New Roman" w:cstheme="minorHAnsi"/>
                <w:b/>
                <w:sz w:val="20"/>
                <w:szCs w:val="20"/>
              </w:rPr>
              <w:t>Who</w:t>
            </w:r>
          </w:p>
        </w:tc>
        <w:tc>
          <w:tcPr>
            <w:tcW w:w="3600" w:type="dxa"/>
            <w:gridSpan w:val="2"/>
            <w:shd w:val="clear" w:color="auto" w:fill="F2F2F2" w:themeFill="background1" w:themeFillShade="F2"/>
          </w:tcPr>
          <w:p w:rsidR="00245714" w:rsidRPr="00494886" w:rsidRDefault="00245714" w:rsidP="00F63FC6">
            <w:pPr>
              <w:rPr>
                <w:rFonts w:eastAsia="Times New Roman" w:cstheme="minorHAnsi"/>
                <w:b/>
                <w:sz w:val="20"/>
                <w:szCs w:val="20"/>
              </w:rPr>
            </w:pPr>
            <w:r w:rsidRPr="00494886">
              <w:rPr>
                <w:rFonts w:eastAsia="Times New Roman" w:cstheme="minorHAnsi"/>
                <w:b/>
                <w:sz w:val="20"/>
                <w:szCs w:val="20"/>
              </w:rPr>
              <w:t>Comment</w:t>
            </w:r>
          </w:p>
        </w:tc>
      </w:tr>
      <w:tr w:rsidR="00245714" w:rsidTr="00F63FC6">
        <w:trPr>
          <w:jc w:val="center"/>
        </w:trPr>
        <w:tc>
          <w:tcPr>
            <w:tcW w:w="1008" w:type="dxa"/>
          </w:tcPr>
          <w:p w:rsidR="00245714" w:rsidRDefault="00245714" w:rsidP="00F63FC6">
            <w:pPr>
              <w:jc w:val="center"/>
              <w:rPr>
                <w:rFonts w:eastAsia="Times New Roman" w:cstheme="minorHAnsi"/>
                <w:sz w:val="20"/>
                <w:szCs w:val="20"/>
              </w:rPr>
            </w:pPr>
            <w:r>
              <w:rPr>
                <w:rFonts w:eastAsia="Times New Roman" w:cstheme="minorHAnsi"/>
                <w:sz w:val="20"/>
                <w:szCs w:val="20"/>
              </w:rPr>
              <w:t>v1.0</w:t>
            </w:r>
          </w:p>
        </w:tc>
        <w:tc>
          <w:tcPr>
            <w:tcW w:w="1079" w:type="dxa"/>
          </w:tcPr>
          <w:p w:rsidR="00245714" w:rsidRDefault="00245714" w:rsidP="00D938A5">
            <w:pPr>
              <w:jc w:val="center"/>
              <w:rPr>
                <w:rFonts w:eastAsia="Times New Roman" w:cstheme="minorHAnsi"/>
                <w:sz w:val="20"/>
                <w:szCs w:val="20"/>
              </w:rPr>
            </w:pPr>
            <w:r w:rsidRPr="00AF27FE">
              <w:rPr>
                <w:rFonts w:eastAsia="Times New Roman" w:cstheme="minorHAnsi"/>
                <w:sz w:val="20"/>
                <w:szCs w:val="20"/>
              </w:rPr>
              <w:t>09/1</w:t>
            </w:r>
            <w:r w:rsidR="00D938A5">
              <w:rPr>
                <w:rFonts w:eastAsia="Times New Roman" w:cstheme="minorHAnsi"/>
                <w:sz w:val="20"/>
                <w:szCs w:val="20"/>
              </w:rPr>
              <w:t>5</w:t>
            </w:r>
            <w:r w:rsidRPr="00AF27FE">
              <w:rPr>
                <w:rFonts w:eastAsia="Times New Roman" w:cstheme="minorHAnsi"/>
                <w:sz w:val="20"/>
                <w:szCs w:val="20"/>
              </w:rPr>
              <w:t>/10</w:t>
            </w:r>
          </w:p>
        </w:tc>
        <w:tc>
          <w:tcPr>
            <w:tcW w:w="2160" w:type="dxa"/>
          </w:tcPr>
          <w:p w:rsidR="00AF27FE" w:rsidRPr="00AF27FE" w:rsidRDefault="00D938A5" w:rsidP="00F63FC6">
            <w:pPr>
              <w:spacing w:line="276" w:lineRule="auto"/>
              <w:rPr>
                <w:rFonts w:eastAsia="Times New Roman" w:cstheme="minorHAnsi"/>
                <w:sz w:val="24"/>
                <w:szCs w:val="24"/>
              </w:rPr>
            </w:pPr>
            <w:r>
              <w:rPr>
                <w:rFonts w:eastAsia="Times New Roman" w:cstheme="minorHAnsi"/>
                <w:sz w:val="20"/>
                <w:szCs w:val="20"/>
              </w:rPr>
              <w:t>Tyler Zaino</w:t>
            </w:r>
            <w:r w:rsidR="00245714" w:rsidRPr="00AF27FE">
              <w:rPr>
                <w:rFonts w:eastAsia="Times New Roman" w:cstheme="minorHAnsi"/>
                <w:sz w:val="20"/>
                <w:szCs w:val="20"/>
              </w:rPr>
              <w:t xml:space="preserve"> </w:t>
            </w:r>
          </w:p>
        </w:tc>
        <w:tc>
          <w:tcPr>
            <w:tcW w:w="3600" w:type="dxa"/>
            <w:gridSpan w:val="2"/>
          </w:tcPr>
          <w:p w:rsidR="00AF27FE" w:rsidRPr="00AF27FE" w:rsidRDefault="00D938A5" w:rsidP="00F63FC6">
            <w:pPr>
              <w:spacing w:line="276" w:lineRule="auto"/>
              <w:rPr>
                <w:rFonts w:eastAsia="Times New Roman" w:cstheme="minorHAnsi"/>
                <w:sz w:val="24"/>
                <w:szCs w:val="24"/>
              </w:rPr>
            </w:pPr>
            <w:r>
              <w:rPr>
                <w:rFonts w:eastAsia="Times New Roman" w:cstheme="minorHAnsi"/>
                <w:sz w:val="20"/>
                <w:szCs w:val="20"/>
              </w:rPr>
              <w:t>Baseline ConOp</w:t>
            </w:r>
          </w:p>
        </w:tc>
      </w:tr>
    </w:tbl>
    <w:p w:rsidR="00005E72" w:rsidRDefault="00245714" w:rsidP="00005E72">
      <w:pPr>
        <w:spacing w:before="240" w:after="0"/>
        <w:rPr>
          <w:rFonts w:ascii="Avenir LT Std 35 Light" w:eastAsia="Times New Roman" w:hAnsi="Avenir LT Std 35 Light" w:cstheme="minorHAnsi"/>
          <w:bCs/>
          <w:sz w:val="36"/>
          <w:szCs w:val="28"/>
        </w:rPr>
      </w:pPr>
      <w:r>
        <w:rPr>
          <w:rFonts w:ascii="Avenir LT Std 35 Light" w:eastAsia="Times New Roman" w:hAnsi="Avenir LT Std 35 Light" w:cstheme="minorHAnsi"/>
          <w:bCs/>
          <w:sz w:val="44"/>
          <w:szCs w:val="28"/>
        </w:rPr>
        <w:t>1</w:t>
      </w:r>
      <w:r w:rsidR="00005E72">
        <w:rPr>
          <w:rFonts w:ascii="Avenir LT Std 35 Light" w:eastAsia="Times New Roman" w:hAnsi="Avenir LT Std 35 Light" w:cstheme="minorHAnsi"/>
          <w:bCs/>
          <w:sz w:val="44"/>
          <w:szCs w:val="28"/>
        </w:rPr>
        <w:t xml:space="preserve"> </w:t>
      </w:r>
      <w:r w:rsidR="00005E72" w:rsidRPr="00FE6B47">
        <w:rPr>
          <w:rFonts w:ascii="Avenir LT Std 35 Light" w:eastAsia="Times New Roman" w:hAnsi="Avenir LT Std 35 Light" w:cstheme="minorHAnsi"/>
          <w:bCs/>
          <w:sz w:val="36"/>
          <w:szCs w:val="28"/>
        </w:rPr>
        <w:t>The Current System</w:t>
      </w:r>
    </w:p>
    <w:p w:rsidR="00F46C63" w:rsidRPr="00F46C63" w:rsidRDefault="00F46C63" w:rsidP="00F46C63">
      <w:pPr>
        <w:pStyle w:val="Style-2"/>
        <w:pBdr>
          <w:bottom w:val="none" w:sz="0" w:space="0" w:color="808080"/>
        </w:pBdr>
        <w:spacing w:line="276" w:lineRule="auto"/>
        <w:contextualSpacing/>
        <w:jc w:val="both"/>
        <w:rPr>
          <w:rFonts w:asciiTheme="minorHAnsi" w:hAnsiTheme="minorHAnsi" w:cstheme="minorHAnsi"/>
        </w:rPr>
      </w:pPr>
      <w:r w:rsidRPr="00F46C63">
        <w:rPr>
          <w:rFonts w:ascii="Calibri" w:hAnsi="Calibri" w:cs="Calibri"/>
        </w:rPr>
        <w:t>Currently there are a countless number of news</w:t>
      </w:r>
      <w:r>
        <w:rPr>
          <w:rFonts w:asciiTheme="minorHAnsi" w:hAnsiTheme="minorHAnsi" w:cstheme="minorHAnsi"/>
        </w:rPr>
        <w:t xml:space="preserve"> websites accessible through a </w:t>
      </w:r>
      <w:r w:rsidRPr="00F46C63">
        <w:rPr>
          <w:rFonts w:ascii="Calibri" w:hAnsi="Calibri" w:cs="Calibri"/>
        </w:rPr>
        <w:t>mobile web browsers and mobile applications. Each system has their own unique way of administering the news to their readers’ phones. Some news outlets have a mobile version of their website that all phones with internet can access via their web browser. Others have created news applications for specific mobile phone</w:t>
      </w:r>
      <w:r>
        <w:rPr>
          <w:rFonts w:asciiTheme="minorHAnsi" w:hAnsiTheme="minorHAnsi" w:cstheme="minorHAnsi"/>
        </w:rPr>
        <w:t xml:space="preserve"> operating systems, mainly Androi</w:t>
      </w:r>
      <w:r w:rsidRPr="00F46C63">
        <w:rPr>
          <w:rFonts w:ascii="Calibri" w:hAnsi="Calibri" w:cs="Calibri"/>
        </w:rPr>
        <w:t xml:space="preserve">d and iOS. These applications typically list the current news stories, and when selected, the application routes the phone to the article on the news website. </w:t>
      </w:r>
    </w:p>
    <w:p w:rsidR="00005E72" w:rsidRDefault="00005E72" w:rsidP="00005E72">
      <w:pPr>
        <w:spacing w:before="240" w:after="0"/>
        <w:rPr>
          <w:rFonts w:ascii="Avenir LT Std 35 Light" w:eastAsia="Times New Roman" w:hAnsi="Avenir LT Std 35 Light" w:cstheme="minorHAnsi"/>
          <w:bCs/>
          <w:sz w:val="44"/>
          <w:szCs w:val="28"/>
        </w:rPr>
      </w:pPr>
      <w:r>
        <w:rPr>
          <w:rFonts w:ascii="Avenir LT Std 35 Light" w:eastAsia="Times New Roman" w:hAnsi="Avenir LT Std 35 Light" w:cstheme="minorHAnsi"/>
          <w:bCs/>
          <w:sz w:val="44"/>
          <w:szCs w:val="28"/>
        </w:rPr>
        <w:t xml:space="preserve">2 </w:t>
      </w:r>
      <w:r w:rsidRPr="00FE6B47">
        <w:rPr>
          <w:rFonts w:ascii="Avenir LT Std 35 Light" w:eastAsia="Times New Roman" w:hAnsi="Avenir LT Std 35 Light" w:cstheme="minorHAnsi"/>
          <w:bCs/>
          <w:sz w:val="36"/>
          <w:szCs w:val="28"/>
        </w:rPr>
        <w:t>The Proposed System</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2</w:t>
      </w:r>
      <w:r w:rsidRPr="005F3263">
        <w:rPr>
          <w:rFonts w:ascii="Avenir LT Std 35 Light" w:eastAsia="Times New Roman" w:hAnsi="Avenir LT Std 35 Light" w:cstheme="minorHAnsi"/>
          <w:sz w:val="36"/>
          <w:szCs w:val="20"/>
        </w:rPr>
        <w:t xml:space="preserve">.1 </w:t>
      </w:r>
      <w:r>
        <w:rPr>
          <w:rFonts w:ascii="Avenir LT Std 35 Light" w:eastAsia="Times New Roman" w:hAnsi="Avenir LT Std 35 Light" w:cstheme="minorHAnsi"/>
          <w:sz w:val="28"/>
          <w:szCs w:val="20"/>
        </w:rPr>
        <w:t>Needs</w:t>
      </w:r>
    </w:p>
    <w:p w:rsidR="00DC4095" w:rsidRPr="005C12B9" w:rsidRDefault="00DC4095" w:rsidP="005C12B9">
      <w:pPr>
        <w:pStyle w:val="Style-2"/>
        <w:pBdr>
          <w:bottom w:val="none" w:sz="0" w:space="0" w:color="808080"/>
        </w:pBdr>
        <w:spacing w:line="276" w:lineRule="auto"/>
        <w:ind w:left="360"/>
        <w:contextualSpacing/>
        <w:jc w:val="both"/>
        <w:rPr>
          <w:rFonts w:ascii="Calibri" w:hAnsi="Calibri" w:cs="Calibri"/>
        </w:rPr>
      </w:pPr>
      <w:r w:rsidRPr="005C12B9">
        <w:rPr>
          <w:rFonts w:ascii="Calibri" w:hAnsi="Calibri" w:cs="Calibri"/>
        </w:rPr>
        <w:t>The proposed system is a mobile news application that is created from an existing news website. This will allow users with mobile devices running an Android operating system to access the current news stories via this application. The application features must include:</w:t>
      </w:r>
    </w:p>
    <w:p w:rsidR="00DC4095" w:rsidRPr="009A5500" w:rsidRDefault="00DC4095" w:rsidP="009A5500">
      <w:pPr>
        <w:numPr>
          <w:ilvl w:val="0"/>
          <w:numId w:val="2"/>
        </w:numPr>
        <w:tabs>
          <w:tab w:val="clear" w:pos="720"/>
        </w:tabs>
        <w:spacing w:after="0"/>
        <w:ind w:hanging="180"/>
        <w:rPr>
          <w:rFonts w:ascii="Calibri" w:eastAsia="Times New Roman" w:hAnsi="Calibri" w:cs="Calibri"/>
          <w:sz w:val="20"/>
          <w:szCs w:val="20"/>
        </w:rPr>
      </w:pPr>
      <w:r w:rsidRPr="009A5500">
        <w:rPr>
          <w:rFonts w:ascii="Calibri" w:eastAsia="Times New Roman" w:hAnsi="Calibri" w:cs="Calibri"/>
          <w:sz w:val="20"/>
          <w:szCs w:val="20"/>
        </w:rPr>
        <w:t>Must start up to an image depicting a current top news story.</w:t>
      </w:r>
    </w:p>
    <w:p w:rsidR="00DC4095" w:rsidRPr="009A5500" w:rsidRDefault="00DC4095" w:rsidP="009A5500">
      <w:pPr>
        <w:numPr>
          <w:ilvl w:val="0"/>
          <w:numId w:val="2"/>
        </w:numPr>
        <w:tabs>
          <w:tab w:val="clear" w:pos="720"/>
        </w:tabs>
        <w:spacing w:after="0"/>
        <w:ind w:hanging="180"/>
        <w:rPr>
          <w:rFonts w:ascii="Calibri" w:eastAsia="Times New Roman" w:hAnsi="Calibri" w:cs="Calibri"/>
          <w:sz w:val="20"/>
          <w:szCs w:val="20"/>
        </w:rPr>
      </w:pPr>
      <w:r w:rsidRPr="009A5500">
        <w:rPr>
          <w:rFonts w:ascii="Calibri" w:eastAsia="Times New Roman" w:hAnsi="Calibri" w:cs="Calibri"/>
          <w:sz w:val="20"/>
          <w:szCs w:val="20"/>
        </w:rPr>
        <w:t>Five sections of stories, US, World, Entertainment, and Sports.</w:t>
      </w:r>
    </w:p>
    <w:p w:rsidR="00005E72" w:rsidRPr="009A5500" w:rsidRDefault="00DC4095" w:rsidP="009A5500">
      <w:pPr>
        <w:numPr>
          <w:ilvl w:val="0"/>
          <w:numId w:val="2"/>
        </w:numPr>
        <w:tabs>
          <w:tab w:val="clear" w:pos="720"/>
        </w:tabs>
        <w:spacing w:after="0"/>
        <w:ind w:hanging="180"/>
        <w:rPr>
          <w:rFonts w:eastAsia="Times New Roman" w:cstheme="minorHAnsi"/>
          <w:sz w:val="20"/>
          <w:szCs w:val="20"/>
        </w:rPr>
      </w:pPr>
      <w:r w:rsidRPr="009A5500">
        <w:rPr>
          <w:rFonts w:ascii="Calibri" w:eastAsia="Times New Roman" w:hAnsi="Calibri" w:cs="Calibri"/>
          <w:sz w:val="20"/>
          <w:szCs w:val="20"/>
        </w:rPr>
        <w:t>Display five items per news section with the option to see more news stories.</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2.2</w:t>
      </w:r>
      <w:r w:rsidRPr="005F3263">
        <w:rPr>
          <w:rFonts w:ascii="Avenir LT Std 35 Light" w:eastAsia="Times New Roman" w:hAnsi="Avenir LT Std 35 Light" w:cstheme="minorHAnsi"/>
          <w:sz w:val="36"/>
          <w:szCs w:val="20"/>
        </w:rPr>
        <w:t xml:space="preserve"> </w:t>
      </w:r>
      <w:r>
        <w:rPr>
          <w:rFonts w:ascii="Avenir LT Std 35 Light" w:eastAsia="Times New Roman" w:hAnsi="Avenir LT Std 35 Light" w:cstheme="minorHAnsi"/>
          <w:sz w:val="28"/>
          <w:szCs w:val="20"/>
        </w:rPr>
        <w:t>Users and Modes of Operation</w:t>
      </w:r>
    </w:p>
    <w:p w:rsidR="00005E72" w:rsidRPr="005C12B9" w:rsidRDefault="00DC4095" w:rsidP="005C12B9">
      <w:pPr>
        <w:pStyle w:val="Style-2"/>
        <w:pBdr>
          <w:bottom w:val="none" w:sz="0" w:space="0" w:color="808080"/>
        </w:pBdr>
        <w:spacing w:line="276" w:lineRule="auto"/>
        <w:ind w:left="360"/>
        <w:contextualSpacing/>
        <w:rPr>
          <w:rFonts w:asciiTheme="minorHAnsi" w:hAnsiTheme="minorHAnsi" w:cstheme="minorHAnsi"/>
          <w:color w:val="000000"/>
        </w:rPr>
      </w:pPr>
      <w:r w:rsidRPr="005C12B9">
        <w:rPr>
          <w:rFonts w:ascii="Calibri" w:hAnsi="Calibri" w:cs="Calibri"/>
          <w:color w:val="000000"/>
        </w:rPr>
        <w:t>The users of the mobile phone application will be virtually anyone that is running a cell phone with an android operating system. Only a normal operational mode will be needed. The lack of a maintenance mode is due to the fact that all changes to the system will occur during system updates.</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2.3</w:t>
      </w:r>
      <w:r w:rsidRPr="005F3263">
        <w:rPr>
          <w:rFonts w:ascii="Avenir LT Std 35 Light" w:eastAsia="Times New Roman" w:hAnsi="Avenir LT Std 35 Light" w:cstheme="minorHAnsi"/>
          <w:sz w:val="36"/>
          <w:szCs w:val="20"/>
        </w:rPr>
        <w:t xml:space="preserve"> </w:t>
      </w:r>
      <w:r>
        <w:rPr>
          <w:rFonts w:ascii="Avenir LT Std 35 Light" w:eastAsia="Times New Roman" w:hAnsi="Avenir LT Std 35 Light" w:cstheme="minorHAnsi"/>
          <w:sz w:val="28"/>
          <w:szCs w:val="20"/>
        </w:rPr>
        <w:t>Operational Scenarios</w:t>
      </w:r>
    </w:p>
    <w:p w:rsidR="00DC4095" w:rsidRPr="005C12B9" w:rsidRDefault="00DC4095" w:rsidP="005C12B9">
      <w:pPr>
        <w:pStyle w:val="Style-2"/>
        <w:pBdr>
          <w:bottom w:val="none" w:sz="0" w:space="0" w:color="808080"/>
        </w:pBdr>
        <w:spacing w:after="120" w:line="276" w:lineRule="auto"/>
        <w:ind w:left="360"/>
        <w:jc w:val="both"/>
        <w:rPr>
          <w:rFonts w:ascii="Calibri" w:hAnsi="Calibri" w:cs="Calibri"/>
          <w:color w:val="000000"/>
        </w:rPr>
      </w:pPr>
      <w:r w:rsidRPr="005C12B9">
        <w:rPr>
          <w:rFonts w:ascii="Calibri" w:hAnsi="Calibri" w:cs="Calibri"/>
          <w:color w:val="000000"/>
        </w:rPr>
        <w:t>A typical operational scenario is a user trying to access the top headlines of the day in sports. The user will simply load the application, click the sports tab, and the top headlines will appear.</w:t>
      </w:r>
    </w:p>
    <w:p w:rsidR="00DC4095" w:rsidRPr="005C12B9" w:rsidRDefault="00DC4095" w:rsidP="005C12B9">
      <w:pPr>
        <w:pStyle w:val="Style-2"/>
        <w:pBdr>
          <w:bottom w:val="none" w:sz="0" w:space="0" w:color="808080"/>
        </w:pBdr>
        <w:spacing w:after="120" w:line="276" w:lineRule="auto"/>
        <w:ind w:left="360"/>
        <w:jc w:val="both"/>
        <w:rPr>
          <w:rFonts w:ascii="Calibri" w:hAnsi="Calibri" w:cs="Calibri"/>
          <w:color w:val="000000"/>
        </w:rPr>
      </w:pPr>
      <w:r w:rsidRPr="005C12B9">
        <w:rPr>
          <w:rFonts w:ascii="Calibri" w:hAnsi="Calibri" w:cs="Calibri"/>
          <w:color w:val="000000"/>
        </w:rPr>
        <w:t>Another typical operation scenario would be if a user is looking for a news story about an event that occurred in the US on the previous day. The user would load the application and navigate to the US subsection. Once there, the user will click the “Read More” button. The list of headlines will grow, and now the user will be able to scroll through and find the headline they were in search of.</w:t>
      </w:r>
    </w:p>
    <w:p w:rsidR="00005E72" w:rsidRPr="005C12B9" w:rsidRDefault="00DC4095" w:rsidP="005C12B9">
      <w:pPr>
        <w:pStyle w:val="Style-2"/>
        <w:pBdr>
          <w:bottom w:val="none" w:sz="0" w:space="0" w:color="808080"/>
        </w:pBdr>
        <w:spacing w:after="120" w:line="276" w:lineRule="auto"/>
        <w:ind w:left="360"/>
        <w:jc w:val="both"/>
        <w:rPr>
          <w:rFonts w:asciiTheme="minorHAnsi" w:hAnsiTheme="minorHAnsi" w:cstheme="minorHAnsi"/>
          <w:color w:val="000000"/>
        </w:rPr>
      </w:pPr>
      <w:r w:rsidRPr="005C12B9">
        <w:rPr>
          <w:rFonts w:ascii="Calibri" w:hAnsi="Calibri" w:cs="Calibri"/>
          <w:color w:val="000000"/>
        </w:rPr>
        <w:t>An atypical situation would be when there are too many users trying to access the mobile website at once. This can either be intentional or non-intentional. When this occurs the users will generally experience a slow response time from the application. In the worst case scenario users will experience a denial of service where they will be temporarily unable to access the news stories via the application.</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2.4</w:t>
      </w:r>
      <w:r w:rsidRPr="005F3263">
        <w:rPr>
          <w:rFonts w:ascii="Avenir LT Std 35 Light" w:eastAsia="Times New Roman" w:hAnsi="Avenir LT Std 35 Light" w:cstheme="minorHAnsi"/>
          <w:sz w:val="36"/>
          <w:szCs w:val="20"/>
        </w:rPr>
        <w:t xml:space="preserve"> </w:t>
      </w:r>
      <w:r>
        <w:rPr>
          <w:rFonts w:ascii="Avenir LT Std 35 Light" w:eastAsia="Times New Roman" w:hAnsi="Avenir LT Std 35 Light" w:cstheme="minorHAnsi"/>
          <w:sz w:val="28"/>
          <w:szCs w:val="20"/>
        </w:rPr>
        <w:t>Operational Features</w:t>
      </w:r>
    </w:p>
    <w:p w:rsidR="00DC4095" w:rsidRPr="005C12B9" w:rsidRDefault="00792922" w:rsidP="005C12B9">
      <w:pPr>
        <w:pStyle w:val="Style-2"/>
        <w:pBdr>
          <w:bottom w:val="none" w:sz="0" w:space="0" w:color="808080"/>
        </w:pBdr>
        <w:spacing w:line="276" w:lineRule="auto"/>
        <w:ind w:left="360"/>
        <w:contextualSpacing/>
        <w:jc w:val="both"/>
        <w:rPr>
          <w:rFonts w:ascii="Calibri" w:hAnsi="Calibri" w:cs="Calibri"/>
          <w:color w:val="000000"/>
        </w:rPr>
      </w:pPr>
      <w:r>
        <w:rPr>
          <w:rFonts w:asciiTheme="minorHAnsi" w:hAnsiTheme="minorHAnsi" w:cstheme="minorHAnsi"/>
          <w:color w:val="000000"/>
        </w:rPr>
        <w:t>Must Have</w:t>
      </w:r>
    </w:p>
    <w:p w:rsidR="00DC4095" w:rsidRPr="009A5500" w:rsidRDefault="00DC4095" w:rsidP="009A5500">
      <w:pPr>
        <w:numPr>
          <w:ilvl w:val="0"/>
          <w:numId w:val="2"/>
        </w:numPr>
        <w:tabs>
          <w:tab w:val="clear" w:pos="720"/>
        </w:tabs>
        <w:spacing w:after="0"/>
        <w:ind w:hanging="180"/>
        <w:rPr>
          <w:rFonts w:ascii="Calibri" w:eastAsia="Times New Roman" w:hAnsi="Calibri" w:cs="Calibri"/>
          <w:sz w:val="20"/>
          <w:szCs w:val="20"/>
        </w:rPr>
      </w:pPr>
      <w:r w:rsidRPr="009A5500">
        <w:rPr>
          <w:rFonts w:ascii="Calibri" w:eastAsia="Times New Roman" w:hAnsi="Calibri" w:cs="Calibri"/>
          <w:sz w:val="20"/>
          <w:szCs w:val="20"/>
        </w:rPr>
        <w:t>Consistent access to current news stories – To ensure the application has the most up-to-date news stories.</w:t>
      </w:r>
    </w:p>
    <w:p w:rsidR="00DC4095" w:rsidRPr="009A5500" w:rsidRDefault="00DC4095" w:rsidP="009A5500">
      <w:pPr>
        <w:numPr>
          <w:ilvl w:val="0"/>
          <w:numId w:val="2"/>
        </w:numPr>
        <w:tabs>
          <w:tab w:val="clear" w:pos="720"/>
        </w:tabs>
        <w:spacing w:after="0"/>
        <w:ind w:hanging="180"/>
        <w:rPr>
          <w:rFonts w:ascii="Calibri" w:eastAsia="Times New Roman" w:hAnsi="Calibri" w:cs="Calibri"/>
          <w:sz w:val="20"/>
          <w:szCs w:val="20"/>
        </w:rPr>
      </w:pPr>
      <w:r w:rsidRPr="009A5500">
        <w:rPr>
          <w:rFonts w:ascii="Calibri" w:eastAsia="Times New Roman" w:hAnsi="Calibri" w:cs="Calibri"/>
          <w:sz w:val="20"/>
          <w:szCs w:val="20"/>
        </w:rPr>
        <w:t>News Subsections</w:t>
      </w:r>
    </w:p>
    <w:p w:rsidR="00DC4095" w:rsidRDefault="00DC4095" w:rsidP="009A5500">
      <w:pPr>
        <w:numPr>
          <w:ilvl w:val="0"/>
          <w:numId w:val="2"/>
        </w:numPr>
        <w:tabs>
          <w:tab w:val="clear" w:pos="720"/>
        </w:tabs>
        <w:spacing w:after="0"/>
        <w:ind w:hanging="180"/>
        <w:rPr>
          <w:rFonts w:ascii="Calibri" w:eastAsia="Times New Roman" w:hAnsi="Calibri" w:cs="Calibri"/>
          <w:sz w:val="20"/>
          <w:szCs w:val="20"/>
        </w:rPr>
      </w:pPr>
      <w:r w:rsidRPr="009A5500">
        <w:rPr>
          <w:rFonts w:ascii="Calibri" w:eastAsia="Times New Roman" w:hAnsi="Calibri" w:cs="Calibri"/>
          <w:sz w:val="20"/>
          <w:szCs w:val="20"/>
        </w:rPr>
        <w:t>News Archives</w:t>
      </w:r>
    </w:p>
    <w:p w:rsidR="009C6863" w:rsidRPr="009A5500" w:rsidRDefault="009C6863" w:rsidP="009C6863">
      <w:pPr>
        <w:spacing w:after="0"/>
        <w:ind w:left="720"/>
        <w:rPr>
          <w:rFonts w:ascii="Calibri" w:eastAsia="Times New Roman" w:hAnsi="Calibri" w:cs="Calibri"/>
          <w:sz w:val="20"/>
          <w:szCs w:val="20"/>
        </w:rPr>
      </w:pPr>
    </w:p>
    <w:p w:rsidR="00DC4095" w:rsidRPr="005C12B9" w:rsidRDefault="00792922" w:rsidP="005C12B9">
      <w:pPr>
        <w:pStyle w:val="Style-2"/>
        <w:pBdr>
          <w:bottom w:val="none" w:sz="0" w:space="0" w:color="808080"/>
        </w:pBdr>
        <w:spacing w:line="276" w:lineRule="auto"/>
        <w:ind w:left="360"/>
        <w:contextualSpacing/>
        <w:jc w:val="both"/>
        <w:rPr>
          <w:rFonts w:ascii="Calibri" w:hAnsi="Calibri" w:cs="Calibri"/>
          <w:color w:val="000000"/>
        </w:rPr>
      </w:pPr>
      <w:r>
        <w:rPr>
          <w:rFonts w:asciiTheme="minorHAnsi" w:hAnsiTheme="minorHAnsi" w:cstheme="minorHAnsi"/>
          <w:color w:val="000000"/>
        </w:rPr>
        <w:lastRenderedPageBreak/>
        <w:t>Would Like to Have</w:t>
      </w:r>
    </w:p>
    <w:p w:rsidR="00DC4095" w:rsidRPr="009A5500" w:rsidRDefault="00DC4095" w:rsidP="009A5500">
      <w:pPr>
        <w:numPr>
          <w:ilvl w:val="0"/>
          <w:numId w:val="2"/>
        </w:numPr>
        <w:tabs>
          <w:tab w:val="clear" w:pos="720"/>
        </w:tabs>
        <w:spacing w:after="0"/>
        <w:ind w:hanging="180"/>
        <w:rPr>
          <w:rFonts w:ascii="Calibri" w:eastAsia="Times New Roman" w:hAnsi="Calibri" w:cs="Calibri"/>
          <w:sz w:val="20"/>
          <w:szCs w:val="20"/>
        </w:rPr>
      </w:pPr>
      <w:r w:rsidRPr="009A5500">
        <w:rPr>
          <w:rFonts w:ascii="Calibri" w:eastAsia="Times New Roman" w:hAnsi="Calibri" w:cs="Calibri"/>
          <w:sz w:val="20"/>
          <w:szCs w:val="20"/>
        </w:rPr>
        <w:t>Users able to make comments on stories</w:t>
      </w:r>
    </w:p>
    <w:p w:rsidR="00005E72" w:rsidRPr="009A5500" w:rsidRDefault="00DC4095" w:rsidP="009A5500">
      <w:pPr>
        <w:numPr>
          <w:ilvl w:val="0"/>
          <w:numId w:val="2"/>
        </w:numPr>
        <w:tabs>
          <w:tab w:val="clear" w:pos="720"/>
        </w:tabs>
        <w:spacing w:after="0"/>
        <w:ind w:hanging="180"/>
        <w:rPr>
          <w:rFonts w:eastAsia="Times New Roman" w:cstheme="minorHAnsi"/>
          <w:sz w:val="20"/>
          <w:szCs w:val="20"/>
        </w:rPr>
      </w:pPr>
      <w:r w:rsidRPr="009A5500">
        <w:rPr>
          <w:rFonts w:ascii="Calibri" w:eastAsia="Times New Roman" w:hAnsi="Calibri" w:cs="Calibri"/>
          <w:sz w:val="20"/>
          <w:szCs w:val="20"/>
        </w:rPr>
        <w:t>Photo gallery</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1</w:t>
      </w:r>
      <w:r w:rsidRPr="005F3263">
        <w:rPr>
          <w:rFonts w:ascii="Avenir LT Std 35 Light" w:eastAsia="Times New Roman" w:hAnsi="Avenir LT Std 35 Light" w:cstheme="minorHAnsi"/>
          <w:sz w:val="36"/>
          <w:szCs w:val="20"/>
        </w:rPr>
        <w:t>.</w:t>
      </w:r>
      <w:r>
        <w:rPr>
          <w:rFonts w:ascii="Avenir LT Std 35 Light" w:eastAsia="Times New Roman" w:hAnsi="Avenir LT Std 35 Light" w:cstheme="minorHAnsi"/>
          <w:sz w:val="36"/>
          <w:szCs w:val="20"/>
        </w:rPr>
        <w:t>2.5</w:t>
      </w:r>
      <w:r w:rsidRPr="005F3263">
        <w:rPr>
          <w:rFonts w:ascii="Avenir LT Std 35 Light" w:eastAsia="Times New Roman" w:hAnsi="Avenir LT Std 35 Light" w:cstheme="minorHAnsi"/>
          <w:sz w:val="36"/>
          <w:szCs w:val="20"/>
        </w:rPr>
        <w:t xml:space="preserve"> </w:t>
      </w:r>
      <w:r>
        <w:rPr>
          <w:rFonts w:ascii="Avenir LT Std 35 Light" w:eastAsia="Times New Roman" w:hAnsi="Avenir LT Std 35 Light" w:cstheme="minorHAnsi"/>
          <w:sz w:val="28"/>
          <w:szCs w:val="20"/>
        </w:rPr>
        <w:t>Expected Impacts</w:t>
      </w:r>
    </w:p>
    <w:p w:rsidR="00005E72" w:rsidRPr="00A4600F" w:rsidRDefault="00DC4095" w:rsidP="00A4600F">
      <w:pPr>
        <w:pStyle w:val="Style-2"/>
        <w:pBdr>
          <w:bottom w:val="none" w:sz="0" w:space="0" w:color="808080"/>
        </w:pBdr>
        <w:spacing w:line="276" w:lineRule="auto"/>
        <w:ind w:left="360"/>
        <w:contextualSpacing/>
        <w:jc w:val="both"/>
        <w:rPr>
          <w:rFonts w:asciiTheme="minorHAnsi" w:hAnsiTheme="minorHAnsi" w:cstheme="minorHAnsi"/>
          <w:color w:val="000000"/>
        </w:rPr>
      </w:pPr>
      <w:r w:rsidRPr="00A4600F">
        <w:rPr>
          <w:rFonts w:ascii="Calibri" w:hAnsi="Calibri" w:cs="Calibri"/>
          <w:color w:val="000000"/>
        </w:rPr>
        <w:t>This news application will also give the media a new channel in which people will be able to collect their news.</w:t>
      </w:r>
      <w:bookmarkStart w:id="0" w:name="id.9cf0d8fa8240"/>
      <w:bookmarkEnd w:id="0"/>
      <w:r w:rsidRPr="00A4600F">
        <w:rPr>
          <w:rFonts w:ascii="Calibri" w:hAnsi="Calibri" w:cs="Calibri"/>
          <w:color w:val="000000"/>
        </w:rPr>
        <w:t xml:space="preserve"> It will provide a quicker alternative to trying to load the regular website on a mobile phones built-in browser. The application will allow news to be delivered at a much more reliable and quicker rate. It will also impact both the people the people that follow the news closely, and the others that follow it casually. To the casual user, its quick and simple way to read the headlines on the go. For those who follow the news consistently, this application will provide them with up to the minute developments of everything that is happening in the media. </w:t>
      </w:r>
    </w:p>
    <w:p w:rsidR="00005E72" w:rsidRDefault="00005E72" w:rsidP="00005E72">
      <w:pPr>
        <w:spacing w:before="120" w:after="0"/>
        <w:ind w:left="360"/>
        <w:rPr>
          <w:rFonts w:ascii="Avenir LT Std 35 Light" w:eastAsia="Times New Roman" w:hAnsi="Avenir LT Std 35 Light" w:cstheme="minorHAnsi"/>
          <w:sz w:val="28"/>
          <w:szCs w:val="20"/>
        </w:rPr>
      </w:pPr>
      <w:r>
        <w:rPr>
          <w:rFonts w:ascii="Avenir LT Std 35 Light" w:eastAsia="Times New Roman" w:hAnsi="Avenir LT Std 35 Light" w:cstheme="minorHAnsi"/>
          <w:sz w:val="36"/>
          <w:szCs w:val="20"/>
        </w:rPr>
        <w:t>1</w:t>
      </w:r>
      <w:r w:rsidRPr="005F3263">
        <w:rPr>
          <w:rFonts w:ascii="Avenir LT Std 35 Light" w:eastAsia="Times New Roman" w:hAnsi="Avenir LT Std 35 Light" w:cstheme="minorHAnsi"/>
          <w:sz w:val="36"/>
          <w:szCs w:val="20"/>
        </w:rPr>
        <w:t>.</w:t>
      </w:r>
      <w:r>
        <w:rPr>
          <w:rFonts w:ascii="Avenir LT Std 35 Light" w:eastAsia="Times New Roman" w:hAnsi="Avenir LT Std 35 Light" w:cstheme="minorHAnsi"/>
          <w:sz w:val="36"/>
          <w:szCs w:val="20"/>
        </w:rPr>
        <w:t>2.6</w:t>
      </w:r>
      <w:r w:rsidRPr="005F3263">
        <w:rPr>
          <w:rFonts w:ascii="Avenir LT Std 35 Light" w:eastAsia="Times New Roman" w:hAnsi="Avenir LT Std 35 Light" w:cstheme="minorHAnsi"/>
          <w:sz w:val="36"/>
          <w:szCs w:val="20"/>
        </w:rPr>
        <w:t xml:space="preserve"> </w:t>
      </w:r>
      <w:r>
        <w:rPr>
          <w:rFonts w:ascii="Avenir LT Std 35 Light" w:eastAsia="Times New Roman" w:hAnsi="Avenir LT Std 35 Light" w:cstheme="minorHAnsi"/>
          <w:sz w:val="28"/>
          <w:szCs w:val="20"/>
        </w:rPr>
        <w:t>Analysis</w:t>
      </w:r>
    </w:p>
    <w:p w:rsidR="00DC4095" w:rsidRPr="00A4600F" w:rsidRDefault="00DC4095" w:rsidP="00A4600F">
      <w:pPr>
        <w:pStyle w:val="Style-2"/>
        <w:pBdr>
          <w:bottom w:val="none" w:sz="0" w:space="0" w:color="808080"/>
        </w:pBdr>
        <w:spacing w:line="23" w:lineRule="atLeast"/>
        <w:ind w:left="360"/>
        <w:contextualSpacing/>
        <w:jc w:val="both"/>
        <w:rPr>
          <w:rFonts w:ascii="Calibri" w:hAnsi="Calibri" w:cs="Calibri"/>
          <w:color w:val="000000"/>
        </w:rPr>
      </w:pPr>
      <w:r w:rsidRPr="00A4600F">
        <w:rPr>
          <w:rFonts w:ascii="Calibri" w:hAnsi="Calibri" w:cs="Calibri"/>
          <w:color w:val="000000"/>
        </w:rPr>
        <w:t xml:space="preserve">Expected Improvements </w:t>
      </w:r>
    </w:p>
    <w:p w:rsidR="00DC4095" w:rsidRPr="009A5500" w:rsidRDefault="00DC4095" w:rsidP="009A5500">
      <w:pPr>
        <w:numPr>
          <w:ilvl w:val="0"/>
          <w:numId w:val="2"/>
        </w:numPr>
        <w:tabs>
          <w:tab w:val="clear" w:pos="720"/>
        </w:tabs>
        <w:spacing w:after="0"/>
        <w:ind w:hanging="180"/>
        <w:rPr>
          <w:rFonts w:ascii="Calibri" w:eastAsia="Times New Roman" w:hAnsi="Calibri" w:cs="Calibri"/>
          <w:sz w:val="20"/>
          <w:szCs w:val="20"/>
        </w:rPr>
      </w:pPr>
      <w:r w:rsidRPr="009A5500">
        <w:rPr>
          <w:rFonts w:ascii="Calibri" w:eastAsia="Times New Roman" w:hAnsi="Calibri" w:cs="Calibri"/>
          <w:sz w:val="20"/>
          <w:szCs w:val="20"/>
        </w:rPr>
        <w:t>Availability to access the news stories conveniently from a mobile phone.</w:t>
      </w:r>
    </w:p>
    <w:p w:rsidR="00DC4095" w:rsidRPr="009A5500" w:rsidRDefault="00DC4095" w:rsidP="009A5500">
      <w:pPr>
        <w:numPr>
          <w:ilvl w:val="0"/>
          <w:numId w:val="2"/>
        </w:numPr>
        <w:tabs>
          <w:tab w:val="clear" w:pos="720"/>
        </w:tabs>
        <w:spacing w:after="0"/>
        <w:ind w:hanging="180"/>
        <w:rPr>
          <w:rFonts w:ascii="Calibri" w:eastAsia="Times New Roman" w:hAnsi="Calibri" w:cs="Calibri"/>
          <w:sz w:val="20"/>
          <w:szCs w:val="20"/>
        </w:rPr>
      </w:pPr>
      <w:r w:rsidRPr="009A5500">
        <w:rPr>
          <w:rFonts w:ascii="Calibri" w:eastAsia="Times New Roman" w:hAnsi="Calibri" w:cs="Calibri"/>
          <w:sz w:val="20"/>
          <w:szCs w:val="20"/>
        </w:rPr>
        <w:t>An easy to utilize user interface</w:t>
      </w:r>
    </w:p>
    <w:p w:rsidR="00DC4095" w:rsidRPr="00A4600F" w:rsidRDefault="009A5500" w:rsidP="00A4600F">
      <w:pPr>
        <w:pStyle w:val="Style-2"/>
        <w:pBdr>
          <w:bottom w:val="none" w:sz="0" w:space="0" w:color="808080"/>
        </w:pBdr>
        <w:spacing w:line="23" w:lineRule="atLeast"/>
        <w:ind w:left="360"/>
        <w:contextualSpacing/>
        <w:jc w:val="both"/>
        <w:rPr>
          <w:rFonts w:ascii="Calibri" w:hAnsi="Calibri" w:cs="Calibri"/>
          <w:color w:val="000000"/>
        </w:rPr>
      </w:pPr>
      <w:r>
        <w:rPr>
          <w:rFonts w:asciiTheme="minorHAnsi" w:hAnsiTheme="minorHAnsi" w:cstheme="minorHAnsi"/>
          <w:color w:val="000000"/>
        </w:rPr>
        <w:t>Disadvantages</w:t>
      </w:r>
    </w:p>
    <w:p w:rsidR="00DC4095" w:rsidRPr="009A5500" w:rsidRDefault="00DC4095" w:rsidP="009A5500">
      <w:pPr>
        <w:numPr>
          <w:ilvl w:val="0"/>
          <w:numId w:val="2"/>
        </w:numPr>
        <w:tabs>
          <w:tab w:val="clear" w:pos="720"/>
        </w:tabs>
        <w:spacing w:after="0"/>
        <w:ind w:hanging="180"/>
        <w:rPr>
          <w:rFonts w:ascii="Calibri" w:eastAsia="Times New Roman" w:hAnsi="Calibri" w:cs="Calibri"/>
          <w:sz w:val="20"/>
          <w:szCs w:val="20"/>
        </w:rPr>
      </w:pPr>
      <w:r w:rsidRPr="009A5500">
        <w:rPr>
          <w:rFonts w:ascii="Calibri" w:eastAsia="Times New Roman" w:hAnsi="Calibri" w:cs="Calibri"/>
          <w:sz w:val="20"/>
          <w:szCs w:val="20"/>
        </w:rPr>
        <w:t>No Apple iOS support</w:t>
      </w:r>
    </w:p>
    <w:p w:rsidR="00DC4095" w:rsidRPr="00A4600F" w:rsidRDefault="009A5500" w:rsidP="00A4600F">
      <w:pPr>
        <w:pStyle w:val="Style-2"/>
        <w:pBdr>
          <w:bottom w:val="none" w:sz="0" w:space="0" w:color="808080"/>
        </w:pBdr>
        <w:spacing w:line="23" w:lineRule="atLeast"/>
        <w:ind w:left="360"/>
        <w:contextualSpacing/>
        <w:jc w:val="both"/>
        <w:rPr>
          <w:rFonts w:ascii="Calibri" w:hAnsi="Calibri" w:cs="Calibri"/>
          <w:color w:val="000000"/>
        </w:rPr>
      </w:pPr>
      <w:r>
        <w:rPr>
          <w:rFonts w:asciiTheme="minorHAnsi" w:hAnsiTheme="minorHAnsi" w:cstheme="minorHAnsi"/>
          <w:color w:val="000000"/>
        </w:rPr>
        <w:t>Limitations</w:t>
      </w:r>
    </w:p>
    <w:p w:rsidR="00DC4095" w:rsidRPr="009A5500" w:rsidRDefault="00DC4095" w:rsidP="009A5500">
      <w:pPr>
        <w:numPr>
          <w:ilvl w:val="0"/>
          <w:numId w:val="2"/>
        </w:numPr>
        <w:tabs>
          <w:tab w:val="clear" w:pos="720"/>
        </w:tabs>
        <w:spacing w:after="0"/>
        <w:ind w:hanging="180"/>
        <w:rPr>
          <w:rFonts w:ascii="Calibri" w:eastAsia="Times New Roman" w:hAnsi="Calibri" w:cs="Calibri"/>
          <w:sz w:val="20"/>
          <w:szCs w:val="20"/>
        </w:rPr>
      </w:pPr>
      <w:r w:rsidRPr="009A5500">
        <w:rPr>
          <w:rFonts w:ascii="Calibri" w:eastAsia="Times New Roman" w:hAnsi="Calibri" w:cs="Calibri"/>
          <w:sz w:val="20"/>
          <w:szCs w:val="20"/>
        </w:rPr>
        <w:t>Time constraints</w:t>
      </w:r>
    </w:p>
    <w:p w:rsidR="009A5500" w:rsidRDefault="009A5500" w:rsidP="00A4600F">
      <w:pPr>
        <w:pStyle w:val="Style-2"/>
        <w:pBdr>
          <w:bottom w:val="none" w:sz="0" w:space="0" w:color="808080"/>
        </w:pBdr>
        <w:spacing w:line="23" w:lineRule="atLeast"/>
        <w:ind w:left="360"/>
        <w:contextualSpacing/>
        <w:jc w:val="both"/>
        <w:rPr>
          <w:rFonts w:asciiTheme="minorHAnsi" w:hAnsiTheme="minorHAnsi" w:cstheme="minorHAnsi"/>
          <w:color w:val="000000"/>
        </w:rPr>
      </w:pPr>
      <w:r>
        <w:rPr>
          <w:rFonts w:asciiTheme="minorHAnsi" w:hAnsiTheme="minorHAnsi" w:cstheme="minorHAnsi"/>
          <w:color w:val="000000"/>
        </w:rPr>
        <w:t>Risks</w:t>
      </w:r>
    </w:p>
    <w:p w:rsidR="00DC4095" w:rsidRPr="009A5500" w:rsidRDefault="00DC4095" w:rsidP="009A5500">
      <w:pPr>
        <w:numPr>
          <w:ilvl w:val="0"/>
          <w:numId w:val="2"/>
        </w:numPr>
        <w:tabs>
          <w:tab w:val="clear" w:pos="720"/>
        </w:tabs>
        <w:spacing w:after="0"/>
        <w:ind w:hanging="180"/>
        <w:rPr>
          <w:rFonts w:ascii="Calibri" w:eastAsia="Times New Roman" w:hAnsi="Calibri" w:cs="Calibri"/>
          <w:sz w:val="20"/>
          <w:szCs w:val="20"/>
        </w:rPr>
      </w:pPr>
      <w:r w:rsidRPr="009A5500">
        <w:rPr>
          <w:rFonts w:ascii="Calibri" w:eastAsia="Times New Roman" w:hAnsi="Calibri" w:cs="Calibri"/>
          <w:sz w:val="20"/>
          <w:szCs w:val="20"/>
        </w:rPr>
        <w:t>None</w:t>
      </w:r>
    </w:p>
    <w:p w:rsidR="009A5500" w:rsidRDefault="009A5500" w:rsidP="00A4600F">
      <w:pPr>
        <w:spacing w:after="0" w:line="23" w:lineRule="atLeast"/>
        <w:ind w:left="360"/>
        <w:jc w:val="both"/>
        <w:rPr>
          <w:rFonts w:cstheme="minorHAnsi"/>
          <w:color w:val="000000"/>
          <w:sz w:val="20"/>
          <w:szCs w:val="20"/>
        </w:rPr>
      </w:pPr>
      <w:r>
        <w:rPr>
          <w:rFonts w:cstheme="minorHAnsi"/>
          <w:color w:val="000000"/>
          <w:sz w:val="20"/>
          <w:szCs w:val="20"/>
        </w:rPr>
        <w:t>Alternatives and Tradeoffs</w:t>
      </w:r>
    </w:p>
    <w:p w:rsidR="00245714" w:rsidRPr="009A5500" w:rsidRDefault="00DC4095" w:rsidP="009A5500">
      <w:pPr>
        <w:numPr>
          <w:ilvl w:val="0"/>
          <w:numId w:val="2"/>
        </w:numPr>
        <w:tabs>
          <w:tab w:val="clear" w:pos="720"/>
        </w:tabs>
        <w:spacing w:after="0"/>
        <w:ind w:hanging="180"/>
        <w:rPr>
          <w:rFonts w:eastAsia="Times New Roman" w:cstheme="minorHAnsi"/>
          <w:sz w:val="20"/>
          <w:szCs w:val="20"/>
        </w:rPr>
      </w:pPr>
      <w:r w:rsidRPr="009A5500">
        <w:rPr>
          <w:rFonts w:ascii="Calibri" w:eastAsia="Times New Roman" w:hAnsi="Calibri" w:cs="Calibri"/>
          <w:sz w:val="20"/>
          <w:szCs w:val="20"/>
        </w:rPr>
        <w:t>Non</w:t>
      </w:r>
      <w:r w:rsidRPr="009A5500">
        <w:rPr>
          <w:rFonts w:eastAsia="Times New Roman" w:cstheme="minorHAnsi"/>
          <w:sz w:val="20"/>
          <w:szCs w:val="20"/>
        </w:rPr>
        <w:t>e</w:t>
      </w:r>
    </w:p>
    <w:sectPr w:rsidR="00245714" w:rsidRPr="009A5500" w:rsidSect="008F04A9">
      <w:pgSz w:w="12240" w:h="15840"/>
      <w:pgMar w:top="720" w:right="720" w:bottom="720" w:left="720" w:header="720" w:footer="4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AF0" w:rsidRDefault="00503AF0" w:rsidP="008F04A9">
      <w:pPr>
        <w:spacing w:after="0" w:line="240" w:lineRule="auto"/>
      </w:pPr>
      <w:r>
        <w:separator/>
      </w:r>
    </w:p>
  </w:endnote>
  <w:endnote w:type="continuationSeparator" w:id="0">
    <w:p w:rsidR="00503AF0" w:rsidRDefault="00503AF0" w:rsidP="008F0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00000003" w:usb1="00000000" w:usb2="00000000" w:usb3="00000000" w:csb0="00000001" w:csb1="00000000"/>
  </w:font>
  <w:font w:name="Avenir LT Std 65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300756"/>
      <w:docPartObj>
        <w:docPartGallery w:val="Page Numbers (Bottom of Page)"/>
        <w:docPartUnique/>
      </w:docPartObj>
    </w:sdtPr>
    <w:sdtContent>
      <w:p w:rsidR="004C2479" w:rsidRDefault="004A7997" w:rsidP="004C2479">
        <w:pPr>
          <w:pStyle w:val="Footer"/>
          <w:jc w:val="right"/>
        </w:pPr>
        <w:r w:rsidRPr="004C2479">
          <w:rPr>
            <w:rFonts w:ascii="Avenir LT Std 35 Light" w:hAnsi="Avenir LT Std 35 Light"/>
            <w:sz w:val="18"/>
          </w:rPr>
          <w:fldChar w:fldCharType="begin"/>
        </w:r>
        <w:r w:rsidR="00D538C0" w:rsidRPr="004C2479">
          <w:rPr>
            <w:rFonts w:ascii="Avenir LT Std 35 Light" w:hAnsi="Avenir LT Std 35 Light"/>
            <w:sz w:val="18"/>
          </w:rPr>
          <w:instrText xml:space="preserve"> PAGE   \* MERGEFORMAT </w:instrText>
        </w:r>
        <w:r w:rsidRPr="004C2479">
          <w:rPr>
            <w:rFonts w:ascii="Avenir LT Std 35 Light" w:hAnsi="Avenir LT Std 35 Light"/>
            <w:sz w:val="18"/>
          </w:rPr>
          <w:fldChar w:fldCharType="separate"/>
        </w:r>
        <w:r w:rsidR="00FA485D">
          <w:rPr>
            <w:rFonts w:ascii="Avenir LT Std 35 Light" w:hAnsi="Avenir LT Std 35 Light"/>
            <w:noProof/>
            <w:sz w:val="18"/>
          </w:rPr>
          <w:t>2</w:t>
        </w:r>
        <w:r w:rsidRPr="004C2479">
          <w:rPr>
            <w:rFonts w:ascii="Avenir LT Std 35 Light" w:hAnsi="Avenir LT Std 35 Light"/>
            <w:sz w:val="18"/>
          </w:rPr>
          <w:fldChar w:fldCharType="end"/>
        </w:r>
      </w:p>
    </w:sdtContent>
  </w:sdt>
  <w:p w:rsidR="004C2479" w:rsidRDefault="00503A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AF0" w:rsidRDefault="00503AF0" w:rsidP="008F04A9">
      <w:pPr>
        <w:spacing w:after="0" w:line="240" w:lineRule="auto"/>
      </w:pPr>
      <w:r>
        <w:separator/>
      </w:r>
    </w:p>
  </w:footnote>
  <w:footnote w:type="continuationSeparator" w:id="0">
    <w:p w:rsidR="00503AF0" w:rsidRDefault="00503AF0" w:rsidP="008F04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6">
    <w:nsid w:val="0A273A20"/>
    <w:multiLevelType w:val="hybridMultilevel"/>
    <w:tmpl w:val="4C88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8364CF"/>
    <w:multiLevelType w:val="multilevel"/>
    <w:tmpl w:val="7AC2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407759"/>
    <w:multiLevelType w:val="multilevel"/>
    <w:tmpl w:val="DDEC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311509"/>
    <w:multiLevelType w:val="hybridMultilevel"/>
    <w:tmpl w:val="DBAC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4251B"/>
    <w:multiLevelType w:val="multilevel"/>
    <w:tmpl w:val="6BD67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DB11D7"/>
    <w:multiLevelType w:val="hybridMultilevel"/>
    <w:tmpl w:val="ADEA9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3054CB"/>
    <w:multiLevelType w:val="multilevel"/>
    <w:tmpl w:val="7AC2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EA941CC"/>
    <w:multiLevelType w:val="multilevel"/>
    <w:tmpl w:val="E884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C5D0100"/>
    <w:multiLevelType w:val="multilevel"/>
    <w:tmpl w:val="24D6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F2C192F"/>
    <w:multiLevelType w:val="multilevel"/>
    <w:tmpl w:val="B12A0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4"/>
  </w:num>
  <w:num w:numId="3">
    <w:abstractNumId w:val="15"/>
  </w:num>
  <w:num w:numId="4">
    <w:abstractNumId w:val="10"/>
  </w:num>
  <w:num w:numId="5">
    <w:abstractNumId w:val="8"/>
  </w:num>
  <w:num w:numId="6">
    <w:abstractNumId w:val="12"/>
  </w:num>
  <w:num w:numId="7">
    <w:abstractNumId w:val="0"/>
  </w:num>
  <w:num w:numId="8">
    <w:abstractNumId w:val="1"/>
  </w:num>
  <w:num w:numId="9">
    <w:abstractNumId w:val="2"/>
  </w:num>
  <w:num w:numId="10">
    <w:abstractNumId w:val="3"/>
  </w:num>
  <w:num w:numId="11">
    <w:abstractNumId w:val="4"/>
  </w:num>
  <w:num w:numId="12">
    <w:abstractNumId w:val="5"/>
  </w:num>
  <w:num w:numId="13">
    <w:abstractNumId w:val="11"/>
  </w:num>
  <w:num w:numId="14">
    <w:abstractNumId w:val="7"/>
  </w:num>
  <w:num w:numId="15">
    <w:abstractNumId w:val="6"/>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075A3"/>
    <w:rsid w:val="00001A29"/>
    <w:rsid w:val="00002654"/>
    <w:rsid w:val="00005E72"/>
    <w:rsid w:val="000417AE"/>
    <w:rsid w:val="000D0960"/>
    <w:rsid w:val="000D28C0"/>
    <w:rsid w:val="000D4181"/>
    <w:rsid w:val="001C73C8"/>
    <w:rsid w:val="00234C58"/>
    <w:rsid w:val="00245714"/>
    <w:rsid w:val="002853AF"/>
    <w:rsid w:val="002C3994"/>
    <w:rsid w:val="002E1BFC"/>
    <w:rsid w:val="0030187A"/>
    <w:rsid w:val="0038095B"/>
    <w:rsid w:val="00384CAD"/>
    <w:rsid w:val="003A0304"/>
    <w:rsid w:val="003F17CA"/>
    <w:rsid w:val="003F5A64"/>
    <w:rsid w:val="00477739"/>
    <w:rsid w:val="00486059"/>
    <w:rsid w:val="00494886"/>
    <w:rsid w:val="004A7997"/>
    <w:rsid w:val="004B70FF"/>
    <w:rsid w:val="004E67A9"/>
    <w:rsid w:val="00501B21"/>
    <w:rsid w:val="00503AF0"/>
    <w:rsid w:val="005763F4"/>
    <w:rsid w:val="00581DBF"/>
    <w:rsid w:val="005B7CC3"/>
    <w:rsid w:val="005C12B9"/>
    <w:rsid w:val="005F3263"/>
    <w:rsid w:val="006922A1"/>
    <w:rsid w:val="00703191"/>
    <w:rsid w:val="00737D6A"/>
    <w:rsid w:val="00747F03"/>
    <w:rsid w:val="00792922"/>
    <w:rsid w:val="0079563C"/>
    <w:rsid w:val="007B50EA"/>
    <w:rsid w:val="007E7A38"/>
    <w:rsid w:val="00815084"/>
    <w:rsid w:val="00855841"/>
    <w:rsid w:val="00862C0D"/>
    <w:rsid w:val="00870C7C"/>
    <w:rsid w:val="008743A7"/>
    <w:rsid w:val="008752F5"/>
    <w:rsid w:val="008D6E5E"/>
    <w:rsid w:val="008F04A9"/>
    <w:rsid w:val="009018E5"/>
    <w:rsid w:val="00953440"/>
    <w:rsid w:val="009630B0"/>
    <w:rsid w:val="009853D3"/>
    <w:rsid w:val="009A2001"/>
    <w:rsid w:val="009A5500"/>
    <w:rsid w:val="009C520C"/>
    <w:rsid w:val="009C6863"/>
    <w:rsid w:val="00A44B93"/>
    <w:rsid w:val="00A4600F"/>
    <w:rsid w:val="00A7192F"/>
    <w:rsid w:val="00A85715"/>
    <w:rsid w:val="00A868BB"/>
    <w:rsid w:val="00AB3CC5"/>
    <w:rsid w:val="00AB6F0C"/>
    <w:rsid w:val="00AE6C51"/>
    <w:rsid w:val="00B22E1D"/>
    <w:rsid w:val="00B92AA0"/>
    <w:rsid w:val="00B96BA2"/>
    <w:rsid w:val="00BA55C0"/>
    <w:rsid w:val="00BB6E6D"/>
    <w:rsid w:val="00BF173D"/>
    <w:rsid w:val="00C01864"/>
    <w:rsid w:val="00C250B0"/>
    <w:rsid w:val="00C336EE"/>
    <w:rsid w:val="00CA6CBF"/>
    <w:rsid w:val="00CD3973"/>
    <w:rsid w:val="00CE24B1"/>
    <w:rsid w:val="00D538C0"/>
    <w:rsid w:val="00D56704"/>
    <w:rsid w:val="00D938A5"/>
    <w:rsid w:val="00DC4095"/>
    <w:rsid w:val="00DD39C6"/>
    <w:rsid w:val="00E075A3"/>
    <w:rsid w:val="00E60373"/>
    <w:rsid w:val="00E67037"/>
    <w:rsid w:val="00E9315B"/>
    <w:rsid w:val="00F46C63"/>
    <w:rsid w:val="00F608BE"/>
    <w:rsid w:val="00F614B6"/>
    <w:rsid w:val="00F869F9"/>
    <w:rsid w:val="00F97FBD"/>
    <w:rsid w:val="00FA485D"/>
    <w:rsid w:val="00FB1786"/>
    <w:rsid w:val="00FD137B"/>
    <w:rsid w:val="00FE6B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0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3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CC5"/>
  </w:style>
  <w:style w:type="paragraph" w:styleId="BalloonText">
    <w:name w:val="Balloon Text"/>
    <w:basedOn w:val="Normal"/>
    <w:link w:val="BalloonTextChar"/>
    <w:uiPriority w:val="99"/>
    <w:semiHidden/>
    <w:unhideWhenUsed/>
    <w:rsid w:val="00576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3F4"/>
    <w:rPr>
      <w:rFonts w:ascii="Tahoma" w:hAnsi="Tahoma" w:cs="Tahoma"/>
      <w:sz w:val="16"/>
      <w:szCs w:val="16"/>
    </w:rPr>
  </w:style>
  <w:style w:type="paragraph" w:styleId="ListParagraph">
    <w:name w:val="List Paragraph"/>
    <w:basedOn w:val="Normal"/>
    <w:uiPriority w:val="34"/>
    <w:qFormat/>
    <w:rsid w:val="005763F4"/>
    <w:pPr>
      <w:ind w:left="720"/>
      <w:contextualSpacing/>
    </w:pPr>
  </w:style>
  <w:style w:type="table" w:styleId="TableGrid">
    <w:name w:val="Table Grid"/>
    <w:basedOn w:val="TableNormal"/>
    <w:uiPriority w:val="59"/>
    <w:rsid w:val="00494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F04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04A9"/>
  </w:style>
  <w:style w:type="paragraph" w:customStyle="1" w:styleId="Style-1">
    <w:name w:val="Style-1"/>
    <w:rsid w:val="00C336EE"/>
    <w:pPr>
      <w:spacing w:after="0" w:line="240" w:lineRule="auto"/>
    </w:pPr>
    <w:rPr>
      <w:rFonts w:ascii="Times New Roman" w:eastAsia="Times New Roman" w:hAnsi="Times New Roman" w:cs="Times New Roman"/>
      <w:sz w:val="20"/>
      <w:szCs w:val="20"/>
    </w:rPr>
  </w:style>
  <w:style w:type="paragraph" w:customStyle="1" w:styleId="Style-2">
    <w:name w:val="Style-2"/>
    <w:rsid w:val="00C336EE"/>
    <w:pPr>
      <w:spacing w:after="0" w:line="240" w:lineRule="auto"/>
    </w:pPr>
    <w:rPr>
      <w:rFonts w:ascii="Times New Roman" w:eastAsia="Times New Roman" w:hAnsi="Times New Roman" w:cs="Times New Roman"/>
      <w:sz w:val="20"/>
      <w:szCs w:val="20"/>
    </w:rPr>
  </w:style>
  <w:style w:type="paragraph" w:customStyle="1" w:styleId="ListStyle">
    <w:name w:val="ListStyle"/>
    <w:rsid w:val="00C336EE"/>
    <w:pPr>
      <w:spacing w:after="0" w:line="240" w:lineRule="auto"/>
    </w:pPr>
    <w:rPr>
      <w:rFonts w:ascii="Times New Roman" w:eastAsia="Times New Roman" w:hAnsi="Times New Roman" w:cs="Times New Roman"/>
      <w:sz w:val="20"/>
      <w:szCs w:val="20"/>
    </w:rPr>
  </w:style>
  <w:style w:type="paragraph" w:customStyle="1" w:styleId="Style-3">
    <w:name w:val="Style-3"/>
    <w:rsid w:val="00C336EE"/>
    <w:pPr>
      <w:spacing w:after="0" w:line="240" w:lineRule="auto"/>
    </w:pPr>
    <w:rPr>
      <w:rFonts w:ascii="Times New Roman" w:eastAsia="Times New Roman" w:hAnsi="Times New Roman" w:cs="Times New Roman"/>
      <w:sz w:val="20"/>
      <w:szCs w:val="20"/>
    </w:rPr>
  </w:style>
  <w:style w:type="paragraph" w:customStyle="1" w:styleId="Style-4">
    <w:name w:val="Style-4"/>
    <w:rsid w:val="00C336EE"/>
    <w:pPr>
      <w:spacing w:after="0" w:line="240" w:lineRule="auto"/>
    </w:pPr>
    <w:rPr>
      <w:rFonts w:ascii="Times New Roman" w:eastAsia="Times New Roman" w:hAnsi="Times New Roman" w:cs="Times New Roman"/>
      <w:sz w:val="20"/>
      <w:szCs w:val="20"/>
    </w:rPr>
  </w:style>
  <w:style w:type="paragraph" w:customStyle="1" w:styleId="Style-5">
    <w:name w:val="Style-5"/>
    <w:rsid w:val="007E7A38"/>
    <w:pPr>
      <w:spacing w:after="0" w:line="240" w:lineRule="auto"/>
    </w:pPr>
    <w:rPr>
      <w:rFonts w:ascii="Times New Roman" w:eastAsia="Times New Roman" w:hAnsi="Times New Roman" w:cs="Times New Roman"/>
      <w:sz w:val="20"/>
      <w:szCs w:val="20"/>
    </w:rPr>
  </w:style>
  <w:style w:type="paragraph" w:styleId="NormalWeb">
    <w:name w:val="Normal (Web)"/>
    <w:basedOn w:val="Normal"/>
    <w:rsid w:val="00581D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682</Words>
  <Characters>3309</Characters>
  <Application>Microsoft Office Word</Application>
  <DocSecurity>0</DocSecurity>
  <Lines>143</Lines>
  <Paragraphs>79</Paragraphs>
  <ScaleCrop>false</ScaleCrop>
  <Company>team.wir3fram3</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Banks</dc:creator>
  <cp:lastModifiedBy>Karl Banks</cp:lastModifiedBy>
  <cp:revision>3</cp:revision>
  <dcterms:created xsi:type="dcterms:W3CDTF">2010-09-23T03:42:00Z</dcterms:created>
  <dcterms:modified xsi:type="dcterms:W3CDTF">2010-09-23T03:43:00Z</dcterms:modified>
</cp:coreProperties>
</file>